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2720" w:firstLineChars="850"/>
        <w:jc w:val="center"/>
        <w:rPr>
          <w:rFonts w:ascii="宋体" w:hAnsi="宋体" w:eastAsia="宋体"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sz w:val="32"/>
          <w:szCs w:val="32"/>
        </w:rPr>
        <w:t>候车亭</w:t>
      </w:r>
      <w:r>
        <w:rPr>
          <w:rFonts w:hint="eastAsia" w:ascii="宋体" w:hAnsi="宋体" w:eastAsia="宋体"/>
          <w:sz w:val="32"/>
          <w:szCs w:val="32"/>
          <w:lang w:eastAsia="zh-CN"/>
        </w:rPr>
        <w:t>年度</w:t>
      </w:r>
      <w:r>
        <w:rPr>
          <w:rFonts w:hint="eastAsia" w:ascii="宋体" w:hAnsi="宋体" w:eastAsia="宋体"/>
          <w:sz w:val="32"/>
          <w:szCs w:val="32"/>
        </w:rPr>
        <w:t>维修材料工时报价表</w:t>
      </w:r>
    </w:p>
    <w:bookmarkEnd w:id="0"/>
    <w:tbl>
      <w:tblPr>
        <w:tblStyle w:val="4"/>
        <w:tblW w:w="134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332"/>
        <w:gridCol w:w="2770"/>
        <w:gridCol w:w="1665"/>
        <w:gridCol w:w="2112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维修内容</w:t>
            </w:r>
          </w:p>
        </w:tc>
        <w:tc>
          <w:tcPr>
            <w:tcW w:w="2770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材料费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元）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工时费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元）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3119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总价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大灯箱换玻璃（城区）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6mm</w:t>
            </w:r>
            <w:r>
              <w:rPr>
                <w:rFonts w:hint="eastAsia"/>
              </w:rPr>
              <w:t>钢化烤漆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大灯箱换玻璃（乡镇）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6mm</w:t>
            </w:r>
            <w:r>
              <w:rPr>
                <w:rFonts w:hint="eastAsia"/>
              </w:rPr>
              <w:t>钢化烤漆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3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大灯箱换耐力板（城区）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6mm</w:t>
            </w:r>
            <w:r>
              <w:rPr>
                <w:rFonts w:hint="eastAsia"/>
              </w:rPr>
              <w:t>耐力板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4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大灯箱换耐力板（乡镇）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6mm</w:t>
            </w:r>
            <w:r>
              <w:rPr>
                <w:rFonts w:hint="eastAsia"/>
              </w:rPr>
              <w:t>耐力板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5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侧灯箱换玻璃（城区）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6mm</w:t>
            </w:r>
            <w:r>
              <w:rPr>
                <w:rFonts w:hint="eastAsia"/>
              </w:rPr>
              <w:t>钢化烤漆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侧灯箱换玻璃（乡镇）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6mm</w:t>
            </w:r>
            <w:r>
              <w:rPr>
                <w:rFonts w:hint="eastAsia"/>
              </w:rPr>
              <w:t>钢化烤漆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7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侧灯箱换耐力板（城区）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6mm</w:t>
            </w:r>
            <w:r>
              <w:rPr>
                <w:rFonts w:hint="eastAsia"/>
              </w:rPr>
              <w:t>耐力板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8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侧灯箱换耐力板（乡镇）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6mm</w:t>
            </w:r>
            <w:r>
              <w:rPr>
                <w:rFonts w:hint="eastAsia"/>
              </w:rPr>
              <w:t>耐力板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9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滚动（含滚动电源及联接器）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海牛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10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滚轴电源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海牛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11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滚动遥控器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海牛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12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侧面夹胶玻璃（城区）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13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侧面夹胶玻璃（乡镇）（更换耐力板）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14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候车亭整体移位拆装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按现场情况议价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15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滚动控制盒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16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站名玻璃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17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更换蓄电池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含运材租车费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18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更换充电器</w:t>
            </w:r>
            <w:r>
              <w:t>/</w:t>
            </w:r>
            <w:r>
              <w:rPr>
                <w:rFonts w:hint="eastAsia"/>
              </w:rPr>
              <w:t>逆变器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19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更换撑杆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支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20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更换漏电保护器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国标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21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更换时控开关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国标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22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更换灯管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23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更换顶锁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24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更换勾锁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25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改造侧灯箱锁（三角钩锁）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26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大灯箱加装防开搭扣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27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质保期外站亭灯箱换铰链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不锈钢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28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国标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29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防水侧面灯</w:t>
            </w:r>
          </w:p>
        </w:tc>
        <w:tc>
          <w:tcPr>
            <w:tcW w:w="2770" w:type="dxa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665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t>30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城区顶棚耐力板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6mm</w:t>
            </w:r>
            <w:r>
              <w:rPr>
                <w:rFonts w:hint="eastAsia"/>
              </w:rPr>
              <w:t>耐力板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31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农村顶棚耐力板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  <w:r>
              <w:rPr>
                <w:color w:val="auto"/>
              </w:rPr>
              <w:t>6mm</w:t>
            </w:r>
            <w:r>
              <w:rPr>
                <w:rFonts w:hint="eastAsia"/>
                <w:color w:val="auto"/>
              </w:rPr>
              <w:t>耐力板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32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客运站牌底板固定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33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客运站牌制作一面底板</w:t>
            </w:r>
            <w:r>
              <w:t>+</w:t>
            </w:r>
            <w:r>
              <w:rPr>
                <w:rFonts w:hint="eastAsia"/>
              </w:rPr>
              <w:t>安装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34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客运站牌制作两面底板</w:t>
            </w:r>
            <w:r>
              <w:t>+</w:t>
            </w:r>
            <w:r>
              <w:rPr>
                <w:rFonts w:hint="eastAsia"/>
              </w:rPr>
              <w:t>安装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35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客运站牌安装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基础用</w:t>
            </w:r>
            <w:r>
              <w:t>C25</w:t>
            </w:r>
            <w:r>
              <w:rPr>
                <w:rFonts w:hint="eastAsia"/>
              </w:rPr>
              <w:t>砼</w:t>
            </w: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36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客运亭副站牌底板固定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37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客运亭副站牌制作一面底板</w:t>
            </w:r>
            <w:r>
              <w:t>+</w:t>
            </w:r>
            <w:r>
              <w:rPr>
                <w:rFonts w:hint="eastAsia"/>
              </w:rPr>
              <w:t>安装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  <w:r>
              <w:t>38</w:t>
            </w: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客运亭副站牌制作两面底板</w:t>
            </w:r>
            <w:r>
              <w:t>+</w:t>
            </w:r>
            <w:r>
              <w:rPr>
                <w:rFonts w:hint="eastAsia"/>
              </w:rPr>
              <w:t>安装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spacing w:after="0" w:line="220" w:lineRule="atLeas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7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33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4435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1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</w:tcPr>
          <w:p>
            <w:pPr>
              <w:jc w:val="center"/>
              <w:rPr>
                <w:rFonts w:eastAsia="宋体" w:cs="Tahoma"/>
                <w:color w:val="FF0000"/>
              </w:rPr>
            </w:pPr>
          </w:p>
        </w:tc>
      </w:tr>
    </w:tbl>
    <w:p>
      <w:pPr>
        <w:spacing w:line="220" w:lineRule="atLeast"/>
        <w:rPr>
          <w:rFonts w:ascii="Calibri"/>
          <w:sz w:val="24"/>
          <w:szCs w:val="24"/>
        </w:rPr>
      </w:pPr>
    </w:p>
    <w:p>
      <w:pPr>
        <w:spacing w:line="220" w:lineRule="atLeast"/>
        <w:rPr>
          <w:rFonts w:ascii="Calibri" w:hAnsi="Calibri"/>
          <w:sz w:val="24"/>
          <w:szCs w:val="24"/>
        </w:rPr>
      </w:pPr>
      <w:r>
        <w:rPr>
          <w:rFonts w:hint="eastAsia" w:ascii="Calibri"/>
          <w:sz w:val="24"/>
          <w:szCs w:val="24"/>
        </w:rPr>
        <w:t>备注：</w:t>
      </w:r>
      <w:r>
        <w:rPr>
          <w:rFonts w:ascii="Calibri" w:hAnsi="Calibri"/>
          <w:sz w:val="24"/>
          <w:szCs w:val="24"/>
        </w:rPr>
        <w:t>1</w:t>
      </w:r>
      <w:r>
        <w:rPr>
          <w:rFonts w:hint="eastAsia" w:ascii="Calibri"/>
          <w:sz w:val="24"/>
          <w:szCs w:val="24"/>
        </w:rPr>
        <w:t>、候车亭其他设施被人为损坏的，按修复中实际所产生的费用估价计费。</w:t>
      </w:r>
    </w:p>
    <w:p>
      <w:pPr>
        <w:spacing w:line="220" w:lineRule="atLeast"/>
        <w:rPr>
          <w:rFonts w:asci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2</w:t>
      </w:r>
      <w:r>
        <w:rPr>
          <w:rFonts w:hint="eastAsia" w:ascii="Calibri"/>
          <w:sz w:val="24"/>
          <w:szCs w:val="24"/>
        </w:rPr>
        <w:t>、耐力板重量计算公式：每平方米</w:t>
      </w:r>
      <w:r>
        <w:rPr>
          <w:rFonts w:ascii="Calibri" w:hAnsi="Calibri"/>
          <w:sz w:val="24"/>
          <w:szCs w:val="24"/>
        </w:rPr>
        <w:t>=1.2*</w:t>
      </w:r>
      <w:r>
        <w:rPr>
          <w:rFonts w:hint="eastAsia" w:ascii="Calibri"/>
          <w:sz w:val="24"/>
          <w:szCs w:val="24"/>
        </w:rPr>
        <w:t>厚度（</w:t>
      </w:r>
      <w:r>
        <w:rPr>
          <w:rFonts w:ascii="Calibri" w:hAnsi="Calibri"/>
          <w:sz w:val="24"/>
          <w:szCs w:val="24"/>
        </w:rPr>
        <w:t>mm</w:t>
      </w:r>
      <w:r>
        <w:rPr>
          <w:rFonts w:hint="eastAsia" w:ascii="Calibri"/>
          <w:sz w:val="24"/>
          <w:szCs w:val="24"/>
        </w:rPr>
        <w:t>），举例：</w:t>
      </w:r>
      <w:r>
        <w:rPr>
          <w:rFonts w:ascii="Calibri" w:hAnsi="Calibri"/>
          <w:sz w:val="24"/>
          <w:szCs w:val="24"/>
        </w:rPr>
        <w:t>6mm</w:t>
      </w:r>
      <w:r>
        <w:rPr>
          <w:rFonts w:hint="eastAsia" w:ascii="Calibri"/>
          <w:sz w:val="24"/>
          <w:szCs w:val="24"/>
        </w:rPr>
        <w:t>重的耐力板，每平方米的重量为：</w:t>
      </w:r>
      <w:r>
        <w:rPr>
          <w:rFonts w:ascii="Calibri" w:hAnsi="Calibri"/>
          <w:sz w:val="24"/>
          <w:szCs w:val="24"/>
        </w:rPr>
        <w:t>1.2*6mm=7.2*43.6</w:t>
      </w:r>
      <w:r>
        <w:rPr>
          <w:rFonts w:hint="eastAsia" w:ascii="Calibri"/>
          <w:sz w:val="24"/>
          <w:szCs w:val="24"/>
        </w:rPr>
        <w:t>元</w:t>
      </w:r>
    </w:p>
    <w:p>
      <w:pPr>
        <w:spacing w:line="220" w:lineRule="atLeast"/>
        <w:rPr>
          <w:rFonts w:ascii="Calibri" w:hAns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                   =  314</w:t>
      </w:r>
      <w:r>
        <w:rPr>
          <w:rFonts w:hint="eastAsia" w:ascii="Calibri"/>
          <w:sz w:val="24"/>
          <w:szCs w:val="24"/>
        </w:rPr>
        <w:t>元</w:t>
      </w:r>
      <w:r>
        <w:rPr>
          <w:rFonts w:ascii="Calibri"/>
          <w:sz w:val="24"/>
          <w:szCs w:val="24"/>
        </w:rPr>
        <w:t>*</w:t>
      </w:r>
      <w:r>
        <w:rPr>
          <w:rFonts w:hint="eastAsia" w:ascii="Calibri"/>
          <w:sz w:val="24"/>
          <w:szCs w:val="24"/>
        </w:rPr>
        <w:t>平方</w:t>
      </w:r>
      <w:r>
        <w:rPr>
          <w:rFonts w:ascii="Calibri"/>
          <w:sz w:val="24"/>
          <w:szCs w:val="24"/>
        </w:rPr>
        <w:t>+</w:t>
      </w:r>
      <w:r>
        <w:rPr>
          <w:rFonts w:hint="eastAsia" w:ascii="Calibri"/>
          <w:sz w:val="24"/>
          <w:szCs w:val="24"/>
        </w:rPr>
        <w:t>工时费</w:t>
      </w:r>
      <w:r>
        <w:rPr>
          <w:rFonts w:ascii="Calibri"/>
          <w:sz w:val="24"/>
          <w:szCs w:val="24"/>
        </w:rPr>
        <w:t>*</w:t>
      </w:r>
      <w:r>
        <w:rPr>
          <w:rFonts w:hint="eastAsia" w:ascii="Calibri"/>
          <w:sz w:val="24"/>
          <w:szCs w:val="24"/>
        </w:rPr>
        <w:t>材料数量</w:t>
      </w:r>
    </w:p>
    <w:p>
      <w:pPr>
        <w:spacing w:line="220" w:lineRule="atLeast"/>
        <w:rPr>
          <w:rFonts w:asci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3</w:t>
      </w:r>
      <w:r>
        <w:rPr>
          <w:rFonts w:hint="eastAsia" w:ascii="Calibri"/>
          <w:sz w:val="24"/>
          <w:szCs w:val="24"/>
        </w:rPr>
        <w:t>、表中工时费包含辅材、运输及人工等费用，维修材料甲供，则维修项目中材料费全部剔除。</w:t>
      </w:r>
    </w:p>
    <w:p>
      <w:pPr>
        <w:spacing w:line="220" w:lineRule="atLeast"/>
        <w:rPr>
          <w:rFonts w:asci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4</w:t>
      </w:r>
      <w:r>
        <w:rPr>
          <w:rFonts w:hint="eastAsia" w:ascii="Calibri"/>
          <w:sz w:val="24"/>
          <w:szCs w:val="24"/>
        </w:rPr>
        <w:t>、农村维修除玻璃更换维修项目外，其余维修项目每个站点增加</w:t>
      </w:r>
      <w:r>
        <w:rPr>
          <w:rFonts w:ascii="Calibri" w:hAnsi="Calibri"/>
          <w:sz w:val="24"/>
          <w:szCs w:val="24"/>
        </w:rPr>
        <w:t>50</w:t>
      </w:r>
      <w:r>
        <w:rPr>
          <w:rFonts w:hint="eastAsia" w:ascii="Calibri"/>
          <w:sz w:val="24"/>
          <w:szCs w:val="24"/>
        </w:rPr>
        <w:t>元交通支出（同一站点多个维修计</w:t>
      </w:r>
      <w:r>
        <w:rPr>
          <w:rFonts w:ascii="Calibri" w:hAnsi="Calibri"/>
          <w:sz w:val="24"/>
          <w:szCs w:val="24"/>
        </w:rPr>
        <w:t>50</w:t>
      </w:r>
      <w:r>
        <w:rPr>
          <w:rFonts w:hint="eastAsia" w:ascii="Calibri"/>
          <w:sz w:val="24"/>
          <w:szCs w:val="24"/>
        </w:rPr>
        <w:t>元）。</w:t>
      </w:r>
    </w:p>
    <w:p>
      <w:pPr>
        <w:spacing w:line="220" w:lineRule="atLeast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              5</w:t>
      </w:r>
      <w:r>
        <w:rPr>
          <w:rFonts w:hint="eastAsia" w:ascii="Calibri"/>
          <w:sz w:val="24"/>
          <w:szCs w:val="24"/>
        </w:rPr>
        <w:t>、序号</w:t>
      </w:r>
      <w:r>
        <w:rPr>
          <w:rFonts w:ascii="Calibri"/>
          <w:sz w:val="24"/>
          <w:szCs w:val="24"/>
        </w:rPr>
        <w:t>30</w:t>
      </w:r>
      <w:r>
        <w:rPr>
          <w:rFonts w:hint="eastAsia" w:ascii="Calibri"/>
          <w:sz w:val="24"/>
          <w:szCs w:val="24"/>
        </w:rPr>
        <w:t>、</w:t>
      </w:r>
      <w:r>
        <w:rPr>
          <w:rFonts w:ascii="Calibri"/>
          <w:sz w:val="24"/>
          <w:szCs w:val="24"/>
        </w:rPr>
        <w:t>31</w:t>
      </w:r>
      <w:r>
        <w:rPr>
          <w:rFonts w:hint="eastAsia" w:ascii="Calibri"/>
          <w:sz w:val="24"/>
          <w:szCs w:val="24"/>
        </w:rPr>
        <w:t>顶棚以</w:t>
      </w:r>
      <w:r>
        <w:rPr>
          <w:rFonts w:ascii="Calibri"/>
          <w:sz w:val="24"/>
          <w:szCs w:val="24"/>
        </w:rPr>
        <w:t>6</w:t>
      </w:r>
      <w:r>
        <w:rPr>
          <w:rFonts w:hint="eastAsia" w:ascii="Calibri"/>
          <w:sz w:val="24"/>
          <w:szCs w:val="24"/>
        </w:rPr>
        <w:t>米</w:t>
      </w:r>
      <w:r>
        <w:rPr>
          <w:rFonts w:ascii="Calibri"/>
          <w:sz w:val="24"/>
          <w:szCs w:val="24"/>
        </w:rPr>
        <w:t>/</w:t>
      </w:r>
      <w:r>
        <w:rPr>
          <w:rFonts w:hint="eastAsia" w:ascii="Calibri"/>
          <w:sz w:val="24"/>
          <w:szCs w:val="24"/>
        </w:rPr>
        <w:t>块计算。</w:t>
      </w:r>
    </w:p>
    <w:p>
      <w:pPr>
        <w:spacing w:line="220" w:lineRule="atLeast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                    </w:t>
      </w:r>
      <w:r>
        <w:rPr>
          <w:rFonts w:hint="eastAsia" w:ascii="Calibri"/>
          <w:sz w:val="24"/>
          <w:szCs w:val="24"/>
        </w:rPr>
        <w:t>序号</w:t>
      </w:r>
      <w:r>
        <w:rPr>
          <w:rFonts w:ascii="Calibri"/>
          <w:sz w:val="24"/>
          <w:szCs w:val="24"/>
        </w:rPr>
        <w:t>1</w:t>
      </w:r>
      <w:r>
        <w:rPr>
          <w:rFonts w:hint="eastAsia" w:ascii="Calibri"/>
          <w:sz w:val="24"/>
          <w:szCs w:val="24"/>
        </w:rPr>
        <w:t>、</w:t>
      </w:r>
      <w:r>
        <w:rPr>
          <w:rFonts w:ascii="Calibri"/>
          <w:sz w:val="24"/>
          <w:szCs w:val="24"/>
        </w:rPr>
        <w:t>2</w:t>
      </w:r>
      <w:r>
        <w:rPr>
          <w:rFonts w:hint="eastAsia" w:ascii="Calibri"/>
          <w:sz w:val="24"/>
          <w:szCs w:val="24"/>
        </w:rPr>
        <w:t>、</w:t>
      </w:r>
      <w:r>
        <w:rPr>
          <w:rFonts w:ascii="Calibri"/>
          <w:sz w:val="24"/>
          <w:szCs w:val="24"/>
        </w:rPr>
        <w:t>3</w:t>
      </w:r>
      <w:r>
        <w:rPr>
          <w:rFonts w:hint="eastAsia" w:ascii="Calibri"/>
          <w:sz w:val="24"/>
          <w:szCs w:val="24"/>
        </w:rPr>
        <w:t>、</w:t>
      </w:r>
      <w:r>
        <w:rPr>
          <w:rFonts w:ascii="Calibri"/>
          <w:sz w:val="24"/>
          <w:szCs w:val="24"/>
        </w:rPr>
        <w:t>4</w:t>
      </w:r>
      <w:r>
        <w:rPr>
          <w:rFonts w:hint="eastAsia" w:ascii="Calibri"/>
          <w:sz w:val="24"/>
          <w:szCs w:val="24"/>
        </w:rPr>
        <w:t>每块大灯箱玻璃、大灯箱耐力板以</w:t>
      </w:r>
      <w:r>
        <w:rPr>
          <w:rFonts w:ascii="Calibri"/>
          <w:sz w:val="24"/>
          <w:szCs w:val="24"/>
        </w:rPr>
        <w:t>3</w:t>
      </w:r>
      <w:r>
        <w:rPr>
          <w:rFonts w:hint="eastAsia" w:ascii="Calibri"/>
          <w:sz w:val="24"/>
          <w:szCs w:val="24"/>
        </w:rPr>
        <w:t>平方</w:t>
      </w:r>
      <w:r>
        <w:rPr>
          <w:rFonts w:ascii="Calibri"/>
          <w:sz w:val="24"/>
          <w:szCs w:val="24"/>
        </w:rPr>
        <w:t>/</w:t>
      </w:r>
      <w:r>
        <w:rPr>
          <w:rFonts w:hint="eastAsia" w:ascii="Calibri"/>
          <w:sz w:val="24"/>
          <w:szCs w:val="24"/>
        </w:rPr>
        <w:t>块计算。</w:t>
      </w:r>
    </w:p>
    <w:p>
      <w:pPr>
        <w:spacing w:line="220" w:lineRule="atLeast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                    </w:t>
      </w:r>
      <w:r>
        <w:rPr>
          <w:rFonts w:hint="eastAsia" w:ascii="Calibri"/>
          <w:sz w:val="24"/>
          <w:szCs w:val="24"/>
        </w:rPr>
        <w:t>序号</w:t>
      </w:r>
      <w:r>
        <w:rPr>
          <w:rFonts w:ascii="Calibri"/>
          <w:sz w:val="24"/>
          <w:szCs w:val="24"/>
        </w:rPr>
        <w:t>5</w:t>
      </w:r>
      <w:r>
        <w:rPr>
          <w:rFonts w:hint="eastAsia" w:ascii="Calibri"/>
          <w:sz w:val="24"/>
          <w:szCs w:val="24"/>
        </w:rPr>
        <w:t>、</w:t>
      </w:r>
      <w:r>
        <w:rPr>
          <w:rFonts w:ascii="Calibri"/>
          <w:sz w:val="24"/>
          <w:szCs w:val="24"/>
        </w:rPr>
        <w:t>6</w:t>
      </w:r>
      <w:r>
        <w:rPr>
          <w:rFonts w:hint="eastAsia" w:ascii="Calibri"/>
          <w:sz w:val="24"/>
          <w:szCs w:val="24"/>
        </w:rPr>
        <w:t>、</w:t>
      </w:r>
      <w:r>
        <w:rPr>
          <w:rFonts w:ascii="Calibri"/>
          <w:sz w:val="24"/>
          <w:szCs w:val="24"/>
        </w:rPr>
        <w:t>7</w:t>
      </w:r>
      <w:r>
        <w:rPr>
          <w:rFonts w:hint="eastAsia" w:ascii="Calibri"/>
          <w:sz w:val="24"/>
          <w:szCs w:val="24"/>
        </w:rPr>
        <w:t>、</w:t>
      </w:r>
      <w:r>
        <w:rPr>
          <w:rFonts w:ascii="Calibri"/>
          <w:sz w:val="24"/>
          <w:szCs w:val="24"/>
        </w:rPr>
        <w:t>8</w:t>
      </w:r>
      <w:r>
        <w:rPr>
          <w:rFonts w:hint="eastAsia" w:ascii="Calibri"/>
          <w:sz w:val="24"/>
          <w:szCs w:val="24"/>
        </w:rPr>
        <w:t>每块侧灯箱玻璃、侧灯箱耐力板以</w:t>
      </w:r>
      <w:r>
        <w:rPr>
          <w:rFonts w:ascii="Calibri"/>
          <w:sz w:val="24"/>
          <w:szCs w:val="24"/>
        </w:rPr>
        <w:t>1.77</w:t>
      </w:r>
      <w:r>
        <w:rPr>
          <w:rFonts w:hint="eastAsia" w:ascii="Calibri"/>
          <w:sz w:val="24"/>
          <w:szCs w:val="24"/>
        </w:rPr>
        <w:t>平方</w:t>
      </w:r>
      <w:r>
        <w:rPr>
          <w:rFonts w:ascii="Calibri"/>
          <w:sz w:val="24"/>
          <w:szCs w:val="24"/>
        </w:rPr>
        <w:t>/</w:t>
      </w:r>
      <w:r>
        <w:rPr>
          <w:rFonts w:hint="eastAsia" w:ascii="Calibri"/>
          <w:sz w:val="24"/>
          <w:szCs w:val="24"/>
        </w:rPr>
        <w:t>块计算。</w:t>
      </w:r>
    </w:p>
    <w:p>
      <w:pPr>
        <w:spacing w:line="220" w:lineRule="atLeast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                    </w:t>
      </w:r>
      <w:r>
        <w:rPr>
          <w:rFonts w:hint="eastAsia" w:ascii="Calibri"/>
          <w:sz w:val="24"/>
          <w:szCs w:val="24"/>
        </w:rPr>
        <w:t>序号</w:t>
      </w:r>
      <w:r>
        <w:rPr>
          <w:rFonts w:ascii="Calibri"/>
          <w:sz w:val="24"/>
          <w:szCs w:val="24"/>
        </w:rPr>
        <w:t>12</w:t>
      </w:r>
      <w:r>
        <w:rPr>
          <w:rFonts w:hint="eastAsia" w:ascii="Calibri"/>
          <w:sz w:val="24"/>
          <w:szCs w:val="24"/>
        </w:rPr>
        <w:t>、</w:t>
      </w:r>
      <w:r>
        <w:rPr>
          <w:rFonts w:ascii="Calibri"/>
          <w:sz w:val="24"/>
          <w:szCs w:val="24"/>
        </w:rPr>
        <w:t>13</w:t>
      </w:r>
      <w:r>
        <w:rPr>
          <w:rFonts w:hint="eastAsia" w:ascii="Calibri"/>
          <w:sz w:val="24"/>
          <w:szCs w:val="24"/>
        </w:rPr>
        <w:t>侧面夹胶玻璃、耐力板以</w:t>
      </w:r>
      <w:r>
        <w:rPr>
          <w:rFonts w:ascii="Calibri"/>
          <w:sz w:val="24"/>
          <w:szCs w:val="24"/>
        </w:rPr>
        <w:t>1.33</w:t>
      </w:r>
      <w:r>
        <w:rPr>
          <w:rFonts w:hint="eastAsia" w:ascii="Calibri"/>
          <w:sz w:val="24"/>
          <w:szCs w:val="24"/>
        </w:rPr>
        <w:t>平方</w:t>
      </w:r>
      <w:r>
        <w:rPr>
          <w:rFonts w:ascii="Calibri"/>
          <w:sz w:val="24"/>
          <w:szCs w:val="24"/>
        </w:rPr>
        <w:t>/</w:t>
      </w:r>
      <w:r>
        <w:rPr>
          <w:rFonts w:hint="eastAsia" w:ascii="Calibri"/>
          <w:sz w:val="24"/>
          <w:szCs w:val="24"/>
        </w:rPr>
        <w:t>块计算。</w:t>
      </w:r>
    </w:p>
    <w:p>
      <w:pPr>
        <w:spacing w:line="220" w:lineRule="atLeast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              6</w:t>
      </w:r>
      <w:r>
        <w:rPr>
          <w:rFonts w:hint="eastAsia" w:ascii="Calibri"/>
          <w:sz w:val="24"/>
          <w:szCs w:val="24"/>
        </w:rPr>
        <w:t>、本份表格中的玻璃、耐力板有多种规格及尺寸，修理更换以实际尺寸为准。</w:t>
      </w:r>
    </w:p>
    <w:p>
      <w:pPr>
        <w:spacing w:line="220" w:lineRule="atLeast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              7</w:t>
      </w:r>
      <w:r>
        <w:rPr>
          <w:rFonts w:hint="eastAsia" w:ascii="Calibri"/>
          <w:sz w:val="24"/>
          <w:szCs w:val="24"/>
        </w:rPr>
        <w:t>、本分表格中的工时费仅用作平时零星维修结算，如批量维修，则工时费另行协商定价。</w:t>
      </w:r>
    </w:p>
    <w:p>
      <w:pPr>
        <w:spacing w:line="220" w:lineRule="atLeast"/>
        <w:rPr>
          <w:rFonts w:ascii="Calibri" w:hAns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              8</w:t>
      </w:r>
      <w:r>
        <w:rPr>
          <w:rFonts w:hint="eastAsia" w:ascii="Calibri"/>
          <w:sz w:val="24"/>
          <w:szCs w:val="24"/>
        </w:rPr>
        <w:t>、本份表格中的预估数量仅作参考，实际维修数量可能会有较大变动，具体按照实际维修数量为准。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Tc3ZDEwOTA4NTdhOTlhYTM5YzMxMTVjMWJkMTQifQ=="/>
  </w:docVars>
  <w:rsids>
    <w:rsidRoot w:val="00D31D50"/>
    <w:rsid w:val="00011D0E"/>
    <w:rsid w:val="00025C5C"/>
    <w:rsid w:val="0004290B"/>
    <w:rsid w:val="000432E5"/>
    <w:rsid w:val="00062CFE"/>
    <w:rsid w:val="000677C6"/>
    <w:rsid w:val="00090AC3"/>
    <w:rsid w:val="000B2079"/>
    <w:rsid w:val="000C1945"/>
    <w:rsid w:val="00162DAF"/>
    <w:rsid w:val="00183393"/>
    <w:rsid w:val="001861DF"/>
    <w:rsid w:val="001D665E"/>
    <w:rsid w:val="001F1039"/>
    <w:rsid w:val="00203346"/>
    <w:rsid w:val="00210DE6"/>
    <w:rsid w:val="00211948"/>
    <w:rsid w:val="00224E74"/>
    <w:rsid w:val="00242DEA"/>
    <w:rsid w:val="0024704F"/>
    <w:rsid w:val="0025036D"/>
    <w:rsid w:val="00250F63"/>
    <w:rsid w:val="00281175"/>
    <w:rsid w:val="00293F3A"/>
    <w:rsid w:val="0029554D"/>
    <w:rsid w:val="002C5882"/>
    <w:rsid w:val="002D4269"/>
    <w:rsid w:val="002F7B2E"/>
    <w:rsid w:val="003049C0"/>
    <w:rsid w:val="00311044"/>
    <w:rsid w:val="00323754"/>
    <w:rsid w:val="00323B43"/>
    <w:rsid w:val="0032491B"/>
    <w:rsid w:val="003309AE"/>
    <w:rsid w:val="00346177"/>
    <w:rsid w:val="0036218D"/>
    <w:rsid w:val="003C1DE1"/>
    <w:rsid w:val="003D37D8"/>
    <w:rsid w:val="00412575"/>
    <w:rsid w:val="004216C2"/>
    <w:rsid w:val="00426133"/>
    <w:rsid w:val="004358AB"/>
    <w:rsid w:val="00444EC7"/>
    <w:rsid w:val="00447AE2"/>
    <w:rsid w:val="00450BFF"/>
    <w:rsid w:val="00451C73"/>
    <w:rsid w:val="00465674"/>
    <w:rsid w:val="004776BC"/>
    <w:rsid w:val="00490DE7"/>
    <w:rsid w:val="004A2E11"/>
    <w:rsid w:val="004D17C4"/>
    <w:rsid w:val="004E3E06"/>
    <w:rsid w:val="004F3173"/>
    <w:rsid w:val="005100F8"/>
    <w:rsid w:val="0051498D"/>
    <w:rsid w:val="00520298"/>
    <w:rsid w:val="00525393"/>
    <w:rsid w:val="00545C89"/>
    <w:rsid w:val="005470C8"/>
    <w:rsid w:val="00557266"/>
    <w:rsid w:val="005575F3"/>
    <w:rsid w:val="00577BA5"/>
    <w:rsid w:val="00585886"/>
    <w:rsid w:val="00594DE1"/>
    <w:rsid w:val="005E53A6"/>
    <w:rsid w:val="006140E3"/>
    <w:rsid w:val="00617306"/>
    <w:rsid w:val="006310AE"/>
    <w:rsid w:val="006315CA"/>
    <w:rsid w:val="006467F4"/>
    <w:rsid w:val="0065231F"/>
    <w:rsid w:val="0067371F"/>
    <w:rsid w:val="00683C59"/>
    <w:rsid w:val="00691BFD"/>
    <w:rsid w:val="0069293B"/>
    <w:rsid w:val="006B62B5"/>
    <w:rsid w:val="006C2595"/>
    <w:rsid w:val="006D2C2C"/>
    <w:rsid w:val="006E10EF"/>
    <w:rsid w:val="006E32F7"/>
    <w:rsid w:val="006F5957"/>
    <w:rsid w:val="00712B3C"/>
    <w:rsid w:val="00714F46"/>
    <w:rsid w:val="00715DED"/>
    <w:rsid w:val="0074697F"/>
    <w:rsid w:val="00752EEB"/>
    <w:rsid w:val="007568A1"/>
    <w:rsid w:val="00765069"/>
    <w:rsid w:val="007848BA"/>
    <w:rsid w:val="007A7F93"/>
    <w:rsid w:val="007C3E6D"/>
    <w:rsid w:val="007D49CD"/>
    <w:rsid w:val="007E0521"/>
    <w:rsid w:val="00811954"/>
    <w:rsid w:val="008265A2"/>
    <w:rsid w:val="00844D46"/>
    <w:rsid w:val="00854792"/>
    <w:rsid w:val="0086402C"/>
    <w:rsid w:val="008678E4"/>
    <w:rsid w:val="00886CDA"/>
    <w:rsid w:val="0089318C"/>
    <w:rsid w:val="00896415"/>
    <w:rsid w:val="008B7726"/>
    <w:rsid w:val="008C1FF1"/>
    <w:rsid w:val="008D64DF"/>
    <w:rsid w:val="0090638A"/>
    <w:rsid w:val="00911E20"/>
    <w:rsid w:val="00946125"/>
    <w:rsid w:val="0096205C"/>
    <w:rsid w:val="00966852"/>
    <w:rsid w:val="0097031C"/>
    <w:rsid w:val="00972057"/>
    <w:rsid w:val="00973CAF"/>
    <w:rsid w:val="009A00B1"/>
    <w:rsid w:val="009B38D4"/>
    <w:rsid w:val="009B5C88"/>
    <w:rsid w:val="009E6198"/>
    <w:rsid w:val="009E7811"/>
    <w:rsid w:val="009F2FF6"/>
    <w:rsid w:val="009F57E4"/>
    <w:rsid w:val="00A0028D"/>
    <w:rsid w:val="00A0618B"/>
    <w:rsid w:val="00A43456"/>
    <w:rsid w:val="00A45A07"/>
    <w:rsid w:val="00A71B39"/>
    <w:rsid w:val="00A80CB9"/>
    <w:rsid w:val="00AA7BD7"/>
    <w:rsid w:val="00AD43E5"/>
    <w:rsid w:val="00AE4AF1"/>
    <w:rsid w:val="00AE549F"/>
    <w:rsid w:val="00AF5D69"/>
    <w:rsid w:val="00B200A2"/>
    <w:rsid w:val="00B3368D"/>
    <w:rsid w:val="00B4230D"/>
    <w:rsid w:val="00B475B1"/>
    <w:rsid w:val="00B72E0A"/>
    <w:rsid w:val="00B77BFD"/>
    <w:rsid w:val="00B84CA4"/>
    <w:rsid w:val="00B924E9"/>
    <w:rsid w:val="00B95A88"/>
    <w:rsid w:val="00B95EB4"/>
    <w:rsid w:val="00BB12CE"/>
    <w:rsid w:val="00BB5F42"/>
    <w:rsid w:val="00BE6BAA"/>
    <w:rsid w:val="00C07B8E"/>
    <w:rsid w:val="00C15866"/>
    <w:rsid w:val="00C16AB8"/>
    <w:rsid w:val="00C21716"/>
    <w:rsid w:val="00C22353"/>
    <w:rsid w:val="00C30C76"/>
    <w:rsid w:val="00C54B2D"/>
    <w:rsid w:val="00C57F8E"/>
    <w:rsid w:val="00C6432F"/>
    <w:rsid w:val="00C7794C"/>
    <w:rsid w:val="00C87044"/>
    <w:rsid w:val="00CA54F4"/>
    <w:rsid w:val="00CC4B34"/>
    <w:rsid w:val="00CD2F3D"/>
    <w:rsid w:val="00CE6F1D"/>
    <w:rsid w:val="00CF04E7"/>
    <w:rsid w:val="00D12012"/>
    <w:rsid w:val="00D16D38"/>
    <w:rsid w:val="00D31D50"/>
    <w:rsid w:val="00D418CA"/>
    <w:rsid w:val="00D432FD"/>
    <w:rsid w:val="00D46813"/>
    <w:rsid w:val="00D5358A"/>
    <w:rsid w:val="00DB6D2A"/>
    <w:rsid w:val="00DC7DFB"/>
    <w:rsid w:val="00DD6ECB"/>
    <w:rsid w:val="00DE6A6B"/>
    <w:rsid w:val="00E03C80"/>
    <w:rsid w:val="00E05734"/>
    <w:rsid w:val="00E26F55"/>
    <w:rsid w:val="00E30E69"/>
    <w:rsid w:val="00E501EB"/>
    <w:rsid w:val="00E50614"/>
    <w:rsid w:val="00E5608B"/>
    <w:rsid w:val="00E62267"/>
    <w:rsid w:val="00E67740"/>
    <w:rsid w:val="00E87EAF"/>
    <w:rsid w:val="00EC4108"/>
    <w:rsid w:val="00ED3C93"/>
    <w:rsid w:val="00EE1215"/>
    <w:rsid w:val="00F131DB"/>
    <w:rsid w:val="00F140A8"/>
    <w:rsid w:val="00F2087D"/>
    <w:rsid w:val="00F2121E"/>
    <w:rsid w:val="00F37A40"/>
    <w:rsid w:val="00F627FC"/>
    <w:rsid w:val="00F650FA"/>
    <w:rsid w:val="00F93DC3"/>
    <w:rsid w:val="00F960B5"/>
    <w:rsid w:val="00FB3994"/>
    <w:rsid w:val="00FB762F"/>
    <w:rsid w:val="00FC199F"/>
    <w:rsid w:val="00FD5ADE"/>
    <w:rsid w:val="00FD74F2"/>
    <w:rsid w:val="00FF5928"/>
    <w:rsid w:val="164A0C46"/>
    <w:rsid w:val="238B1081"/>
    <w:rsid w:val="34EF4F22"/>
    <w:rsid w:val="38C845FD"/>
    <w:rsid w:val="4BC31996"/>
    <w:rsid w:val="5DC42109"/>
    <w:rsid w:val="64740F4C"/>
    <w:rsid w:val="685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8">
    <w:name w:val="Header Char"/>
    <w:basedOn w:val="6"/>
    <w:link w:val="3"/>
    <w:semiHidden/>
    <w:locked/>
    <w:uiPriority w:val="99"/>
    <w:rPr>
      <w:rFonts w:ascii="Tahoma" w:hAnsi="Tahoma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887</Words>
  <Characters>974</Characters>
  <Lines>0</Lines>
  <Paragraphs>0</Paragraphs>
  <TotalTime>2</TotalTime>
  <ScaleCrop>false</ScaleCrop>
  <LinksUpToDate>false</LinksUpToDate>
  <CharactersWithSpaces>1153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2021-04-19T07:45:00Z</dcterms:created>
  <dc:creator>Administrator</dc:creator>
  <cp:lastModifiedBy>Administrator</cp:lastModifiedBy>
  <cp:lastPrinted>2023-05-16T07:00:00Z</cp:lastPrinted>
  <dcterms:modified xsi:type="dcterms:W3CDTF">2023-06-05T07:09:06Z</dcterms:modified>
  <dc:title>宜兴市候车亭维修材料工时报价表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1FAFD445AC3F4804BBC790092F43F955_13</vt:lpwstr>
  </property>
</Properties>
</file>